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EEA" w:rsidRPr="00991877" w:rsidRDefault="00BE2EEA" w:rsidP="00D949C4">
      <w:pPr>
        <w:jc w:val="both"/>
        <w:rPr>
          <w:rFonts w:ascii="Times New Roman" w:hAnsi="Times New Roman" w:cs="Times New Roman"/>
          <w:sz w:val="24"/>
          <w:szCs w:val="24"/>
        </w:rPr>
      </w:pPr>
      <w:bookmarkStart w:id="0" w:name="_GoBack"/>
      <w:bookmarkEnd w:id="0"/>
    </w:p>
    <w:p w:rsidR="00D949C4" w:rsidRPr="00991877" w:rsidRDefault="00D949C4" w:rsidP="00D949C4">
      <w:pPr>
        <w:jc w:val="both"/>
        <w:rPr>
          <w:rFonts w:ascii="Times New Roman" w:hAnsi="Times New Roman" w:cs="Times New Roman"/>
          <w:sz w:val="24"/>
          <w:szCs w:val="24"/>
        </w:rPr>
      </w:pPr>
    </w:p>
    <w:p w:rsidR="00D949C4" w:rsidRPr="00991877" w:rsidRDefault="00D949C4" w:rsidP="00D949C4">
      <w:pPr>
        <w:jc w:val="both"/>
        <w:rPr>
          <w:rFonts w:ascii="Times New Roman" w:hAnsi="Times New Roman" w:cs="Times New Roman"/>
          <w:b/>
          <w:sz w:val="24"/>
          <w:szCs w:val="24"/>
        </w:rPr>
      </w:pPr>
      <w:r w:rsidRPr="00991877">
        <w:rPr>
          <w:rFonts w:ascii="Times New Roman" w:hAnsi="Times New Roman" w:cs="Times New Roman"/>
          <w:b/>
          <w:sz w:val="24"/>
          <w:szCs w:val="24"/>
        </w:rPr>
        <w:t>PROGRAMA DE PÓS-GRADUAÇÃO EM LITERATURA PORTUGUESA - EXAME DE SELEÇÃO 2016/2017</w:t>
      </w:r>
    </w:p>
    <w:p w:rsidR="00D949C4" w:rsidRPr="00991877" w:rsidRDefault="00D949C4" w:rsidP="00D949C4">
      <w:pPr>
        <w:jc w:val="both"/>
        <w:rPr>
          <w:rFonts w:ascii="Times New Roman" w:hAnsi="Times New Roman" w:cs="Times New Roman"/>
          <w:sz w:val="24"/>
          <w:szCs w:val="24"/>
        </w:rPr>
      </w:pPr>
    </w:p>
    <w:p w:rsidR="00B14144" w:rsidRPr="00991877" w:rsidRDefault="00D949C4" w:rsidP="00D949C4">
      <w:pPr>
        <w:jc w:val="both"/>
        <w:rPr>
          <w:rFonts w:ascii="Times New Roman" w:hAnsi="Times New Roman" w:cs="Times New Roman"/>
          <w:sz w:val="24"/>
          <w:szCs w:val="24"/>
        </w:rPr>
      </w:pPr>
      <w:r w:rsidRPr="00991877">
        <w:rPr>
          <w:rFonts w:ascii="Times New Roman" w:hAnsi="Times New Roman" w:cs="Times New Roman"/>
          <w:sz w:val="24"/>
          <w:szCs w:val="24"/>
        </w:rPr>
        <w:t>Leia atentamente as questões abaixo e responda somente a uma delas</w:t>
      </w:r>
    </w:p>
    <w:p w:rsidR="00AD7249" w:rsidRPr="00991877" w:rsidRDefault="00AD7249" w:rsidP="00D949C4">
      <w:pPr>
        <w:jc w:val="both"/>
        <w:rPr>
          <w:rFonts w:ascii="Times New Roman" w:hAnsi="Times New Roman" w:cs="Times New Roman"/>
          <w:sz w:val="24"/>
          <w:szCs w:val="24"/>
        </w:rPr>
      </w:pPr>
    </w:p>
    <w:p w:rsidR="00D949C4" w:rsidRPr="00991877" w:rsidRDefault="00D949C4" w:rsidP="00D949C4">
      <w:pPr>
        <w:pStyle w:val="PargrafodaLista"/>
        <w:numPr>
          <w:ilvl w:val="0"/>
          <w:numId w:val="1"/>
        </w:numPr>
        <w:jc w:val="both"/>
        <w:rPr>
          <w:rFonts w:ascii="Times New Roman" w:hAnsi="Times New Roman" w:cs="Times New Roman"/>
          <w:sz w:val="24"/>
          <w:szCs w:val="24"/>
        </w:rPr>
      </w:pPr>
      <w:r w:rsidRPr="00991877">
        <w:rPr>
          <w:rFonts w:ascii="Times New Roman" w:hAnsi="Times New Roman" w:cs="Times New Roman"/>
          <w:sz w:val="24"/>
          <w:szCs w:val="24"/>
        </w:rPr>
        <w:t>A respeito da exploração ultramarina, tanto Gil Vicente como Camões se posicionam criticamente. A partir dessa perspectiva, responda as seguintes questões:</w:t>
      </w:r>
    </w:p>
    <w:p w:rsidR="00D949C4" w:rsidRPr="00991877" w:rsidRDefault="00D949C4" w:rsidP="00D949C4">
      <w:pPr>
        <w:pStyle w:val="PargrafodaLista"/>
        <w:jc w:val="both"/>
        <w:rPr>
          <w:rFonts w:ascii="Times New Roman" w:hAnsi="Times New Roman" w:cs="Times New Roman"/>
          <w:sz w:val="24"/>
          <w:szCs w:val="24"/>
        </w:rPr>
      </w:pPr>
    </w:p>
    <w:p w:rsidR="00D949C4" w:rsidRPr="00991877" w:rsidRDefault="00D949C4" w:rsidP="00D949C4">
      <w:pPr>
        <w:pStyle w:val="PargrafodaLista"/>
        <w:numPr>
          <w:ilvl w:val="0"/>
          <w:numId w:val="4"/>
        </w:numPr>
        <w:jc w:val="both"/>
        <w:rPr>
          <w:rFonts w:ascii="Times New Roman" w:hAnsi="Times New Roman" w:cs="Times New Roman"/>
          <w:sz w:val="24"/>
          <w:szCs w:val="24"/>
        </w:rPr>
      </w:pPr>
      <w:r w:rsidRPr="00991877">
        <w:rPr>
          <w:rFonts w:ascii="Times New Roman" w:hAnsi="Times New Roman" w:cs="Times New Roman"/>
          <w:sz w:val="24"/>
          <w:szCs w:val="24"/>
        </w:rPr>
        <w:t xml:space="preserve">Analise e compare como se dá essa crítica em </w:t>
      </w:r>
      <w:r w:rsidRPr="00991877">
        <w:rPr>
          <w:rFonts w:ascii="Times New Roman" w:hAnsi="Times New Roman" w:cs="Times New Roman"/>
          <w:i/>
          <w:sz w:val="24"/>
          <w:szCs w:val="24"/>
        </w:rPr>
        <w:t>O Auto da Índia</w:t>
      </w:r>
      <w:r w:rsidRPr="00991877">
        <w:rPr>
          <w:rFonts w:ascii="Times New Roman" w:hAnsi="Times New Roman" w:cs="Times New Roman"/>
          <w:sz w:val="24"/>
          <w:szCs w:val="24"/>
        </w:rPr>
        <w:t xml:space="preserve"> e </w:t>
      </w:r>
      <w:r w:rsidRPr="00991877">
        <w:rPr>
          <w:rFonts w:ascii="Times New Roman" w:hAnsi="Times New Roman" w:cs="Times New Roman"/>
          <w:i/>
          <w:sz w:val="24"/>
          <w:szCs w:val="24"/>
        </w:rPr>
        <w:t>Os Lusíadas.</w:t>
      </w:r>
    </w:p>
    <w:p w:rsidR="00D949C4" w:rsidRPr="00991877" w:rsidRDefault="00D949C4" w:rsidP="00D949C4">
      <w:pPr>
        <w:pStyle w:val="PargrafodaLista"/>
        <w:numPr>
          <w:ilvl w:val="0"/>
          <w:numId w:val="4"/>
        </w:numPr>
        <w:jc w:val="both"/>
        <w:rPr>
          <w:rFonts w:ascii="Times New Roman" w:hAnsi="Times New Roman" w:cs="Times New Roman"/>
          <w:sz w:val="24"/>
          <w:szCs w:val="24"/>
        </w:rPr>
      </w:pPr>
      <w:r w:rsidRPr="00991877">
        <w:rPr>
          <w:rFonts w:ascii="Times New Roman" w:hAnsi="Times New Roman" w:cs="Times New Roman"/>
          <w:sz w:val="24"/>
          <w:szCs w:val="24"/>
        </w:rPr>
        <w:t xml:space="preserve">Se o ponto de partida da epopeia camoniana é enaltecer a viagem de Vasco da Gama à Índia, que hipóteses podem ser levantadas a respeito da fala do Velho do Restelo no poema? </w:t>
      </w:r>
    </w:p>
    <w:p w:rsidR="00603943" w:rsidRPr="00991877" w:rsidRDefault="00603943" w:rsidP="00603943">
      <w:pPr>
        <w:pStyle w:val="PargrafodaLista"/>
        <w:ind w:left="1080"/>
        <w:jc w:val="both"/>
        <w:rPr>
          <w:rFonts w:ascii="Times New Roman" w:hAnsi="Times New Roman" w:cs="Times New Roman"/>
          <w:sz w:val="24"/>
          <w:szCs w:val="24"/>
        </w:rPr>
      </w:pPr>
    </w:p>
    <w:p w:rsidR="00603943" w:rsidRPr="00991877" w:rsidRDefault="00603943" w:rsidP="00603943">
      <w:pPr>
        <w:pStyle w:val="PargrafodaLista"/>
        <w:numPr>
          <w:ilvl w:val="0"/>
          <w:numId w:val="1"/>
        </w:numPr>
        <w:jc w:val="both"/>
        <w:rPr>
          <w:rFonts w:ascii="Times New Roman" w:hAnsi="Times New Roman" w:cs="Times New Roman"/>
          <w:sz w:val="24"/>
          <w:szCs w:val="24"/>
        </w:rPr>
      </w:pPr>
      <w:r w:rsidRPr="00991877">
        <w:rPr>
          <w:rFonts w:ascii="Times New Roman" w:hAnsi="Times New Roman" w:cs="Times New Roman"/>
          <w:sz w:val="24"/>
          <w:szCs w:val="24"/>
        </w:rPr>
        <w:t xml:space="preserve">Em </w:t>
      </w:r>
      <w:r w:rsidRPr="00991877">
        <w:rPr>
          <w:rFonts w:ascii="Times New Roman" w:hAnsi="Times New Roman" w:cs="Times New Roman"/>
          <w:i/>
          <w:sz w:val="24"/>
          <w:szCs w:val="24"/>
        </w:rPr>
        <w:t>A dupla chama: amor e erotismo</w:t>
      </w:r>
      <w:r w:rsidRPr="00991877">
        <w:rPr>
          <w:rFonts w:ascii="Times New Roman" w:hAnsi="Times New Roman" w:cs="Times New Roman"/>
          <w:sz w:val="24"/>
          <w:szCs w:val="24"/>
        </w:rPr>
        <w:t xml:space="preserve">  Octavio Paz (Paz, 1994, p.116-117.) afirma que: “...o amor é uma transgressão tanto da tradição platônica como da cristã. Traslada ao corpo os atributos da alma, e este deixa de ser uma prisão. O amante ama o corpo como se fosse a alma e a alma como se fosse o corpo. O amor mistura a terra com o céu: é a grande subversão.” </w:t>
      </w:r>
    </w:p>
    <w:p w:rsidR="00603943" w:rsidRPr="00991877" w:rsidRDefault="00603943" w:rsidP="00603943">
      <w:pPr>
        <w:pStyle w:val="PargrafodaLista"/>
        <w:jc w:val="both"/>
        <w:rPr>
          <w:rFonts w:ascii="Times New Roman" w:hAnsi="Times New Roman" w:cs="Times New Roman"/>
          <w:sz w:val="24"/>
          <w:szCs w:val="24"/>
        </w:rPr>
      </w:pPr>
      <w:r w:rsidRPr="00991877">
        <w:rPr>
          <w:rFonts w:ascii="Times New Roman" w:hAnsi="Times New Roman" w:cs="Times New Roman"/>
          <w:sz w:val="24"/>
          <w:szCs w:val="24"/>
        </w:rPr>
        <w:t xml:space="preserve"> Levando em consideração o frag</w:t>
      </w:r>
      <w:r w:rsidR="00991877">
        <w:rPr>
          <w:rFonts w:ascii="Times New Roman" w:hAnsi="Times New Roman" w:cs="Times New Roman"/>
          <w:sz w:val="24"/>
          <w:szCs w:val="24"/>
        </w:rPr>
        <w:t xml:space="preserve">mento citado, </w:t>
      </w:r>
      <w:r w:rsidRPr="00991877">
        <w:rPr>
          <w:rFonts w:ascii="Times New Roman" w:hAnsi="Times New Roman" w:cs="Times New Roman"/>
          <w:sz w:val="24"/>
          <w:szCs w:val="24"/>
        </w:rPr>
        <w:t xml:space="preserve"> discuta </w:t>
      </w:r>
      <w:r w:rsidR="00991877" w:rsidRPr="00991877">
        <w:rPr>
          <w:rFonts w:ascii="Times New Roman" w:hAnsi="Times New Roman" w:cs="Times New Roman"/>
          <w:sz w:val="24"/>
          <w:szCs w:val="24"/>
        </w:rPr>
        <w:t xml:space="preserve">o tema a partir das </w:t>
      </w:r>
      <w:r w:rsidR="00991877" w:rsidRPr="00991877">
        <w:rPr>
          <w:rFonts w:ascii="Times New Roman" w:hAnsi="Times New Roman" w:cs="Times New Roman"/>
          <w:i/>
          <w:sz w:val="24"/>
          <w:szCs w:val="24"/>
        </w:rPr>
        <w:t>Cantigas Medievais</w:t>
      </w:r>
      <w:r w:rsidR="00991877" w:rsidRPr="00991877">
        <w:rPr>
          <w:rFonts w:ascii="Times New Roman" w:hAnsi="Times New Roman" w:cs="Times New Roman"/>
          <w:sz w:val="24"/>
          <w:szCs w:val="24"/>
        </w:rPr>
        <w:t xml:space="preserve"> e dos </w:t>
      </w:r>
      <w:r w:rsidR="00991877" w:rsidRPr="00991877">
        <w:rPr>
          <w:rFonts w:ascii="Times New Roman" w:hAnsi="Times New Roman" w:cs="Times New Roman"/>
          <w:i/>
          <w:sz w:val="24"/>
          <w:szCs w:val="24"/>
        </w:rPr>
        <w:t>Sonetos</w:t>
      </w:r>
      <w:r w:rsidR="00991877" w:rsidRPr="00991877">
        <w:rPr>
          <w:rFonts w:ascii="Times New Roman" w:hAnsi="Times New Roman" w:cs="Times New Roman"/>
          <w:sz w:val="24"/>
          <w:szCs w:val="24"/>
        </w:rPr>
        <w:t xml:space="preserve"> de B</w:t>
      </w:r>
      <w:r w:rsidRPr="00991877">
        <w:rPr>
          <w:rFonts w:ascii="Times New Roman" w:hAnsi="Times New Roman" w:cs="Times New Roman"/>
          <w:sz w:val="24"/>
          <w:szCs w:val="24"/>
        </w:rPr>
        <w:t>ocage.</w:t>
      </w:r>
      <w:r w:rsidR="00991877">
        <w:rPr>
          <w:rFonts w:ascii="Times New Roman" w:hAnsi="Times New Roman" w:cs="Times New Roman"/>
          <w:sz w:val="24"/>
          <w:szCs w:val="24"/>
        </w:rPr>
        <w:t xml:space="preserve"> Exemplifique.</w:t>
      </w:r>
    </w:p>
    <w:p w:rsidR="00603943" w:rsidRPr="00991877" w:rsidRDefault="00603943" w:rsidP="00603943">
      <w:pPr>
        <w:pStyle w:val="PargrafodaLista"/>
        <w:ind w:left="1080"/>
        <w:jc w:val="both"/>
        <w:rPr>
          <w:rFonts w:ascii="Times New Roman" w:hAnsi="Times New Roman" w:cs="Times New Roman"/>
          <w:sz w:val="24"/>
          <w:szCs w:val="24"/>
        </w:rPr>
      </w:pPr>
    </w:p>
    <w:p w:rsidR="004A3C06" w:rsidRPr="00991877" w:rsidRDefault="004A3C06" w:rsidP="00D949C4">
      <w:pPr>
        <w:jc w:val="both"/>
        <w:rPr>
          <w:rFonts w:ascii="Times New Roman" w:hAnsi="Times New Roman" w:cs="Times New Roman"/>
          <w:sz w:val="24"/>
          <w:szCs w:val="24"/>
        </w:rPr>
      </w:pPr>
    </w:p>
    <w:p w:rsidR="004A3C06" w:rsidRPr="00991877" w:rsidRDefault="004A3C06" w:rsidP="00D949C4">
      <w:pPr>
        <w:pStyle w:val="PargrafodaLista"/>
        <w:numPr>
          <w:ilvl w:val="0"/>
          <w:numId w:val="1"/>
        </w:numPr>
        <w:jc w:val="both"/>
        <w:rPr>
          <w:rFonts w:ascii="Times New Roman" w:hAnsi="Times New Roman" w:cs="Times New Roman"/>
          <w:sz w:val="24"/>
          <w:szCs w:val="24"/>
        </w:rPr>
      </w:pPr>
      <w:r w:rsidRPr="00991877">
        <w:rPr>
          <w:rFonts w:ascii="Times New Roman" w:hAnsi="Times New Roman" w:cs="Times New Roman"/>
          <w:sz w:val="24"/>
          <w:szCs w:val="24"/>
        </w:rPr>
        <w:t>Em um texto intitulado “O provincianismo português”  Fernando Pessoa afirma que “o exemplo mais flagrante do provincianismo português é Eça de Queirós</w:t>
      </w:r>
      <w:r w:rsidR="00EB2EBB" w:rsidRPr="00991877">
        <w:rPr>
          <w:rFonts w:ascii="Times New Roman" w:hAnsi="Times New Roman" w:cs="Times New Roman"/>
          <w:sz w:val="24"/>
          <w:szCs w:val="24"/>
        </w:rPr>
        <w:t xml:space="preserve">. É o exemplo mais flagrante porque foi o escritor português que mais se preocupou (como todos os provincianos) em ser civilizado. As suas tentativas de ironia aterram não só pelo grau de falência, senão também pela inconsciência dela.” (Pessoa, 1998. P. 337). </w:t>
      </w:r>
    </w:p>
    <w:p w:rsidR="00EB2EBB" w:rsidRPr="00991877" w:rsidRDefault="00EB2EBB" w:rsidP="00D949C4">
      <w:pPr>
        <w:pStyle w:val="PargrafodaLista"/>
        <w:jc w:val="both"/>
        <w:rPr>
          <w:rFonts w:ascii="Times New Roman" w:hAnsi="Times New Roman" w:cs="Times New Roman"/>
          <w:sz w:val="24"/>
          <w:szCs w:val="24"/>
        </w:rPr>
      </w:pPr>
    </w:p>
    <w:p w:rsidR="00EB2EBB" w:rsidRPr="00991877" w:rsidRDefault="00EB2EBB" w:rsidP="00D949C4">
      <w:pPr>
        <w:pStyle w:val="PargrafodaLista"/>
        <w:numPr>
          <w:ilvl w:val="0"/>
          <w:numId w:val="3"/>
        </w:numPr>
        <w:jc w:val="both"/>
        <w:rPr>
          <w:rFonts w:ascii="Times New Roman" w:hAnsi="Times New Roman" w:cs="Times New Roman"/>
          <w:sz w:val="24"/>
          <w:szCs w:val="24"/>
        </w:rPr>
      </w:pPr>
      <w:r w:rsidRPr="00991877">
        <w:rPr>
          <w:rFonts w:ascii="Times New Roman" w:hAnsi="Times New Roman" w:cs="Times New Roman"/>
          <w:sz w:val="24"/>
          <w:szCs w:val="24"/>
        </w:rPr>
        <w:t xml:space="preserve">Discuta a questão da ironia, a partir da observação de Pessoa, nos </w:t>
      </w:r>
      <w:r w:rsidRPr="00991877">
        <w:rPr>
          <w:rFonts w:ascii="Times New Roman" w:hAnsi="Times New Roman" w:cs="Times New Roman"/>
          <w:i/>
          <w:sz w:val="24"/>
          <w:szCs w:val="24"/>
        </w:rPr>
        <w:t>Contos</w:t>
      </w:r>
      <w:r w:rsidRPr="00991877">
        <w:rPr>
          <w:rFonts w:ascii="Times New Roman" w:hAnsi="Times New Roman" w:cs="Times New Roman"/>
          <w:sz w:val="24"/>
          <w:szCs w:val="24"/>
        </w:rPr>
        <w:t xml:space="preserve"> de Eça de Queirós?</w:t>
      </w:r>
    </w:p>
    <w:p w:rsidR="00D949C4" w:rsidRPr="00991877" w:rsidRDefault="00EB2EBB" w:rsidP="00D949C4">
      <w:pPr>
        <w:pStyle w:val="PargrafodaLista"/>
        <w:numPr>
          <w:ilvl w:val="0"/>
          <w:numId w:val="3"/>
        </w:numPr>
        <w:jc w:val="both"/>
        <w:rPr>
          <w:rFonts w:ascii="Times New Roman" w:hAnsi="Times New Roman" w:cs="Times New Roman"/>
          <w:sz w:val="24"/>
          <w:szCs w:val="24"/>
        </w:rPr>
      </w:pPr>
      <w:r w:rsidRPr="00991877">
        <w:rPr>
          <w:rFonts w:ascii="Times New Roman" w:hAnsi="Times New Roman" w:cs="Times New Roman"/>
          <w:sz w:val="24"/>
          <w:szCs w:val="24"/>
        </w:rPr>
        <w:t xml:space="preserve">E no </w:t>
      </w:r>
      <w:r w:rsidRPr="00991877">
        <w:rPr>
          <w:rFonts w:ascii="Times New Roman" w:hAnsi="Times New Roman" w:cs="Times New Roman"/>
          <w:i/>
          <w:sz w:val="24"/>
          <w:szCs w:val="24"/>
        </w:rPr>
        <w:t>Cancioneiro</w:t>
      </w:r>
      <w:r w:rsidRPr="00991877">
        <w:rPr>
          <w:rFonts w:ascii="Times New Roman" w:hAnsi="Times New Roman" w:cs="Times New Roman"/>
          <w:sz w:val="24"/>
          <w:szCs w:val="24"/>
        </w:rPr>
        <w:t xml:space="preserve">, é possível verificar a </w:t>
      </w:r>
      <w:r w:rsidR="0055101C" w:rsidRPr="00991877">
        <w:rPr>
          <w:rFonts w:ascii="Times New Roman" w:hAnsi="Times New Roman" w:cs="Times New Roman"/>
          <w:sz w:val="24"/>
          <w:szCs w:val="24"/>
        </w:rPr>
        <w:t xml:space="preserve">eficiência da ironia </w:t>
      </w:r>
      <w:proofErr w:type="spellStart"/>
      <w:r w:rsidR="0055101C" w:rsidRPr="00991877">
        <w:rPr>
          <w:rFonts w:ascii="Times New Roman" w:hAnsi="Times New Roman" w:cs="Times New Roman"/>
          <w:sz w:val="24"/>
          <w:szCs w:val="24"/>
        </w:rPr>
        <w:t>pessoana</w:t>
      </w:r>
      <w:proofErr w:type="spellEnd"/>
      <w:r w:rsidR="0055101C" w:rsidRPr="00991877">
        <w:rPr>
          <w:rFonts w:ascii="Times New Roman" w:hAnsi="Times New Roman" w:cs="Times New Roman"/>
          <w:sz w:val="24"/>
          <w:szCs w:val="24"/>
        </w:rPr>
        <w:t>? Fundamente a resposta.</w:t>
      </w:r>
      <w:r w:rsidR="00D949C4" w:rsidRPr="00991877">
        <w:rPr>
          <w:rFonts w:ascii="Times New Roman" w:hAnsi="Times New Roman" w:cs="Times New Roman"/>
          <w:sz w:val="24"/>
          <w:szCs w:val="24"/>
        </w:rPr>
        <w:t xml:space="preserve"> IV.</w:t>
      </w:r>
    </w:p>
    <w:p w:rsidR="00D949C4" w:rsidRPr="00991877" w:rsidRDefault="00D949C4" w:rsidP="00D949C4">
      <w:pPr>
        <w:pStyle w:val="PargrafodaLista"/>
        <w:ind w:left="1080"/>
        <w:jc w:val="both"/>
        <w:rPr>
          <w:rFonts w:ascii="Times New Roman" w:hAnsi="Times New Roman" w:cs="Times New Roman"/>
          <w:sz w:val="24"/>
          <w:szCs w:val="24"/>
        </w:rPr>
      </w:pPr>
      <w:r w:rsidRPr="00991877">
        <w:rPr>
          <w:rFonts w:ascii="Times New Roman" w:hAnsi="Times New Roman" w:cs="Times New Roman"/>
          <w:sz w:val="24"/>
          <w:szCs w:val="24"/>
        </w:rPr>
        <w:tab/>
      </w:r>
    </w:p>
    <w:p w:rsidR="00D949C4" w:rsidRPr="00991877" w:rsidRDefault="00D949C4" w:rsidP="00D949C4">
      <w:pPr>
        <w:pStyle w:val="PargrafodaLista"/>
        <w:ind w:left="1080"/>
        <w:jc w:val="both"/>
        <w:rPr>
          <w:rFonts w:ascii="Times New Roman" w:hAnsi="Times New Roman" w:cs="Times New Roman"/>
          <w:sz w:val="24"/>
          <w:szCs w:val="24"/>
        </w:rPr>
      </w:pPr>
    </w:p>
    <w:p w:rsidR="00991877" w:rsidRPr="00991877" w:rsidRDefault="00D949C4" w:rsidP="00991877">
      <w:pPr>
        <w:pStyle w:val="PargrafodaLista"/>
        <w:numPr>
          <w:ilvl w:val="0"/>
          <w:numId w:val="1"/>
        </w:numPr>
        <w:rPr>
          <w:rFonts w:ascii="Times New Roman" w:hAnsi="Times New Roman" w:cs="Times New Roman"/>
          <w:sz w:val="24"/>
          <w:szCs w:val="24"/>
        </w:rPr>
      </w:pPr>
      <w:r w:rsidRPr="00991877">
        <w:rPr>
          <w:rFonts w:ascii="Times New Roman" w:hAnsi="Times New Roman" w:cs="Times New Roman"/>
          <w:sz w:val="24"/>
          <w:szCs w:val="24"/>
        </w:rPr>
        <w:lastRenderedPageBreak/>
        <w:t xml:space="preserve">A seguir à narrativa “Os gafanhotos”, Eva </w:t>
      </w:r>
      <w:proofErr w:type="spellStart"/>
      <w:r w:rsidRPr="00991877">
        <w:rPr>
          <w:rFonts w:ascii="Times New Roman" w:hAnsi="Times New Roman" w:cs="Times New Roman"/>
          <w:sz w:val="24"/>
          <w:szCs w:val="24"/>
        </w:rPr>
        <w:t>Lopo</w:t>
      </w:r>
      <w:proofErr w:type="spellEnd"/>
      <w:r w:rsidRPr="00991877">
        <w:rPr>
          <w:rFonts w:ascii="Times New Roman" w:hAnsi="Times New Roman" w:cs="Times New Roman"/>
          <w:sz w:val="24"/>
          <w:szCs w:val="24"/>
        </w:rPr>
        <w:t xml:space="preserve"> comenta: “Esse é um relato encantador. Li-o com cuidad</w:t>
      </w:r>
      <w:r w:rsidR="00991877" w:rsidRPr="00991877">
        <w:rPr>
          <w:rFonts w:ascii="Times New Roman" w:hAnsi="Times New Roman" w:cs="Times New Roman"/>
          <w:sz w:val="24"/>
          <w:szCs w:val="24"/>
        </w:rPr>
        <w:t>o e concluí que nele tudo é exa</w:t>
      </w:r>
      <w:r w:rsidRPr="00991877">
        <w:rPr>
          <w:rFonts w:ascii="Times New Roman" w:hAnsi="Times New Roman" w:cs="Times New Roman"/>
          <w:sz w:val="24"/>
          <w:szCs w:val="24"/>
        </w:rPr>
        <w:t xml:space="preserve">to e verdadeiro, sobretudo em matéria de cheiro e de som – disse Eva </w:t>
      </w:r>
      <w:proofErr w:type="spellStart"/>
      <w:r w:rsidRPr="00991877">
        <w:rPr>
          <w:rFonts w:ascii="Times New Roman" w:hAnsi="Times New Roman" w:cs="Times New Roman"/>
          <w:sz w:val="24"/>
          <w:szCs w:val="24"/>
        </w:rPr>
        <w:t>Lopo</w:t>
      </w:r>
      <w:proofErr w:type="spellEnd"/>
      <w:r w:rsidRPr="00991877">
        <w:rPr>
          <w:rFonts w:ascii="Times New Roman" w:hAnsi="Times New Roman" w:cs="Times New Roman"/>
          <w:sz w:val="24"/>
          <w:szCs w:val="24"/>
        </w:rPr>
        <w:t>. Para o escrever desse modo, deve ter feito uma viagem trabalhosa a um tempo onde</w:t>
      </w:r>
      <w:r w:rsidR="00991877" w:rsidRPr="00991877">
        <w:rPr>
          <w:rFonts w:ascii="Times New Roman" w:hAnsi="Times New Roman" w:cs="Times New Roman"/>
          <w:sz w:val="24"/>
          <w:szCs w:val="24"/>
        </w:rPr>
        <w:t xml:space="preserve"> qualquer outro teria dificuldade</w:t>
      </w:r>
      <w:r w:rsidRPr="00991877">
        <w:rPr>
          <w:rFonts w:ascii="Times New Roman" w:hAnsi="Times New Roman" w:cs="Times New Roman"/>
          <w:sz w:val="24"/>
          <w:szCs w:val="24"/>
        </w:rPr>
        <w:t xml:space="preserve"> em regressar. Pelo que me diz respeito, o seu relato foi uma espécie de lamparina de álcool que iluminou, durante esta tarde, um local que escurece de semana a semana, dia a dia, à velocidade dos anos. Além disso, o que pretendeu clarificar clarifica, e o que pretendeu esconder ficou imerso.” (Jorge, 1988, p.41).</w:t>
      </w:r>
      <w:r w:rsidR="00991877" w:rsidRPr="00991877">
        <w:rPr>
          <w:rFonts w:ascii="Times New Roman" w:hAnsi="Times New Roman" w:cs="Times New Roman"/>
          <w:sz w:val="24"/>
          <w:szCs w:val="24"/>
        </w:rPr>
        <w:t xml:space="preserve"> </w:t>
      </w:r>
    </w:p>
    <w:p w:rsidR="00991877" w:rsidRPr="00991877" w:rsidRDefault="00991877" w:rsidP="00991877">
      <w:pPr>
        <w:pStyle w:val="PargrafodaLista"/>
        <w:rPr>
          <w:rFonts w:ascii="Times New Roman" w:hAnsi="Times New Roman" w:cs="Times New Roman"/>
          <w:sz w:val="24"/>
          <w:szCs w:val="24"/>
        </w:rPr>
      </w:pPr>
      <w:r w:rsidRPr="00991877">
        <w:rPr>
          <w:rFonts w:ascii="Times New Roman" w:hAnsi="Times New Roman" w:cs="Times New Roman"/>
          <w:sz w:val="24"/>
          <w:szCs w:val="24"/>
        </w:rPr>
        <w:t xml:space="preserve">A partir da leitura desse trecho, analise a relação entre a primeira narrativa, presente em “Os gafanhotos” e a segunda narrativa do que viveu Eva </w:t>
      </w:r>
      <w:proofErr w:type="spellStart"/>
      <w:r w:rsidRPr="00991877">
        <w:rPr>
          <w:rFonts w:ascii="Times New Roman" w:hAnsi="Times New Roman" w:cs="Times New Roman"/>
          <w:sz w:val="24"/>
          <w:szCs w:val="24"/>
        </w:rPr>
        <w:t>Lopo</w:t>
      </w:r>
      <w:proofErr w:type="spellEnd"/>
      <w:r w:rsidRPr="00991877">
        <w:rPr>
          <w:rFonts w:ascii="Times New Roman" w:hAnsi="Times New Roman" w:cs="Times New Roman"/>
          <w:sz w:val="24"/>
          <w:szCs w:val="24"/>
        </w:rPr>
        <w:t xml:space="preserve">, vinte anos atrás, em Moçambique. </w:t>
      </w:r>
    </w:p>
    <w:p w:rsidR="00EB2EBB" w:rsidRPr="00991877" w:rsidRDefault="00EB2EBB" w:rsidP="00991877">
      <w:pPr>
        <w:pStyle w:val="PargrafodaLista"/>
        <w:jc w:val="both"/>
        <w:rPr>
          <w:rFonts w:ascii="Times New Roman" w:hAnsi="Times New Roman" w:cs="Times New Roman"/>
          <w:sz w:val="24"/>
          <w:szCs w:val="24"/>
        </w:rPr>
      </w:pPr>
    </w:p>
    <w:p w:rsidR="00991877" w:rsidRPr="00991877" w:rsidRDefault="00991877" w:rsidP="00991877">
      <w:pPr>
        <w:pStyle w:val="PargrafodaLista"/>
        <w:jc w:val="both"/>
        <w:rPr>
          <w:rFonts w:ascii="Times New Roman" w:hAnsi="Times New Roman" w:cs="Times New Roman"/>
          <w:sz w:val="24"/>
          <w:szCs w:val="24"/>
        </w:rPr>
      </w:pPr>
    </w:p>
    <w:p w:rsidR="00D949C4" w:rsidRPr="00991877" w:rsidRDefault="00D949C4" w:rsidP="00D949C4">
      <w:pPr>
        <w:jc w:val="both"/>
        <w:rPr>
          <w:rFonts w:ascii="Times New Roman" w:hAnsi="Times New Roman" w:cs="Times New Roman"/>
          <w:sz w:val="24"/>
          <w:szCs w:val="24"/>
        </w:rPr>
      </w:pPr>
    </w:p>
    <w:sectPr w:rsidR="00D949C4" w:rsidRPr="009918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386"/>
    <w:multiLevelType w:val="hybridMultilevel"/>
    <w:tmpl w:val="2772B0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D8C409E"/>
    <w:multiLevelType w:val="hybridMultilevel"/>
    <w:tmpl w:val="403CB808"/>
    <w:lvl w:ilvl="0" w:tplc="288ABC1E">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50CD0C9F"/>
    <w:multiLevelType w:val="hybridMultilevel"/>
    <w:tmpl w:val="501EEA86"/>
    <w:lvl w:ilvl="0" w:tplc="3ED85384">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6290777B"/>
    <w:multiLevelType w:val="hybridMultilevel"/>
    <w:tmpl w:val="01FA356C"/>
    <w:lvl w:ilvl="0" w:tplc="9F9471D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C9"/>
    <w:rsid w:val="00114106"/>
    <w:rsid w:val="00455AC9"/>
    <w:rsid w:val="004A3C06"/>
    <w:rsid w:val="0055101C"/>
    <w:rsid w:val="00603943"/>
    <w:rsid w:val="00991877"/>
    <w:rsid w:val="00A30B20"/>
    <w:rsid w:val="00AD7249"/>
    <w:rsid w:val="00B14144"/>
    <w:rsid w:val="00BE2EEA"/>
    <w:rsid w:val="00D949C4"/>
    <w:rsid w:val="00EB2E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C78B2-C43E-48FC-90F2-39BCC272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2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 Poma</cp:lastModifiedBy>
  <cp:revision>2</cp:revision>
  <dcterms:created xsi:type="dcterms:W3CDTF">2017-05-05T22:32:00Z</dcterms:created>
  <dcterms:modified xsi:type="dcterms:W3CDTF">2017-05-05T22:32:00Z</dcterms:modified>
</cp:coreProperties>
</file>